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10FDEE59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  <w:r w:rsidR="005037C1">
        <w:rPr>
          <w:rFonts w:ascii="Calibri" w:hAnsi="Calibri"/>
          <w:b/>
          <w:sz w:val="32"/>
          <w:szCs w:val="32"/>
        </w:rPr>
        <w:t>„Optimalizace trati Praha Smíchov (</w:t>
      </w:r>
      <w:proofErr w:type="gramStart"/>
      <w:r w:rsidR="005037C1">
        <w:rPr>
          <w:rFonts w:ascii="Calibri" w:hAnsi="Calibri"/>
          <w:b/>
          <w:sz w:val="32"/>
          <w:szCs w:val="32"/>
        </w:rPr>
        <w:t>mimo) –Černošice</w:t>
      </w:r>
      <w:proofErr w:type="gramEnd"/>
      <w:r w:rsidR="005037C1">
        <w:rPr>
          <w:rFonts w:ascii="Calibri" w:hAnsi="Calibri"/>
          <w:b/>
          <w:sz w:val="32"/>
          <w:szCs w:val="32"/>
        </w:rPr>
        <w:t xml:space="preserve"> (mimo)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78AD7DB5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7DAFE" w14:textId="77777777" w:rsidR="00F25E26" w:rsidRDefault="00F25E26" w:rsidP="00AB4C7F">
      <w:r>
        <w:separator/>
      </w:r>
    </w:p>
  </w:endnote>
  <w:endnote w:type="continuationSeparator" w:id="0">
    <w:p w14:paraId="566BFF13" w14:textId="77777777" w:rsidR="00F25E26" w:rsidRDefault="00F25E26" w:rsidP="00AB4C7F">
      <w:r>
        <w:continuationSeparator/>
      </w:r>
    </w:p>
  </w:endnote>
  <w:endnote w:type="continuationNotice" w:id="1">
    <w:p w14:paraId="1AFB2FD6" w14:textId="77777777" w:rsidR="00F25E26" w:rsidRDefault="00F25E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5037C1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5037C1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  <w:noProof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5037C1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5037C1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  <w:p w14:paraId="72FB8160" w14:textId="623196E0" w:rsidR="00E53182" w:rsidRPr="00E53182" w:rsidRDefault="00E53182" w:rsidP="00E53182">
    <w:pPr>
      <w:pStyle w:val="Zpat"/>
      <w:pBdr>
        <w:top w:val="single" w:sz="4" w:space="6" w:color="auto"/>
      </w:pBdr>
      <w:spacing w:before="240"/>
      <w:jc w:val="center"/>
      <w:rPr>
        <w:rFonts w:ascii="Calibri" w:hAnsi="Calibri"/>
      </w:rPr>
    </w:pPr>
    <w:r w:rsidRPr="00E53182">
      <w:rPr>
        <w:rFonts w:ascii="Calibri" w:hAnsi="Calibri" w:cs="Calibri"/>
        <w:sz w:val="16"/>
        <w:szCs w:val="16"/>
      </w:rPr>
      <w:t>Za tuto publikaci odpovídá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8903F" w14:textId="77777777" w:rsidR="00F25E26" w:rsidRDefault="00F25E26" w:rsidP="00AB4C7F">
      <w:r>
        <w:separator/>
      </w:r>
    </w:p>
  </w:footnote>
  <w:footnote w:type="continuationSeparator" w:id="0">
    <w:p w14:paraId="3F9378A7" w14:textId="77777777" w:rsidR="00F25E26" w:rsidRDefault="00F25E26" w:rsidP="00AB4C7F">
      <w:r>
        <w:continuationSeparator/>
      </w:r>
    </w:p>
  </w:footnote>
  <w:footnote w:type="continuationNotice" w:id="1">
    <w:p w14:paraId="6B8C2D7D" w14:textId="77777777" w:rsidR="00F25E26" w:rsidRDefault="00F25E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0D9C9117" w:rsidR="00E35ED4" w:rsidRPr="00E35ED4" w:rsidRDefault="00E53182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Dopis nabídky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2D1FD04F" w:rsidR="00E35ED4" w:rsidRDefault="00291022" w:rsidP="00291022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296AD" wp14:editId="0C88B25D">
          <wp:simplePos x="0" y="0"/>
          <wp:positionH relativeFrom="page">
            <wp:posOffset>2232025</wp:posOffset>
          </wp:positionH>
          <wp:positionV relativeFrom="page">
            <wp:posOffset>288290</wp:posOffset>
          </wp:positionV>
          <wp:extent cx="3052800" cy="342000"/>
          <wp:effectExtent l="0" t="0" r="0" b="1270"/>
          <wp:wrapNone/>
          <wp:docPr id="4" name="Obrázek 4" descr="C:\Users\fojta\Documents\SŽDC\VZOROVÁ_ZD\PODKLADY\CEF\Logo_07-2018\CEF_logo_3_0-9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C:\Users\fojta\Documents\SŽDC\VZOROVÁ_ZD\PODKLADY\CEF\Logo_07-2018\CEF_logo_3_0-9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2800" cy="34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42D9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1022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3087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037C1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2556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26F7"/>
    <w:rsid w:val="007E5FCA"/>
    <w:rsid w:val="007E7DD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17918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79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901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96B8B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3182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5E2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2E2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119BE-C317-4A8B-9054-8845A093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24</cp:revision>
  <cp:lastPrinted>2016-10-05T05:32:00Z</cp:lastPrinted>
  <dcterms:created xsi:type="dcterms:W3CDTF">2017-05-09T07:45:00Z</dcterms:created>
  <dcterms:modified xsi:type="dcterms:W3CDTF">2018-12-03T13:28:00Z</dcterms:modified>
</cp:coreProperties>
</file>